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569" w14:textId="77777777" w:rsidR="00071D82" w:rsidRPr="00B848AC" w:rsidRDefault="00071D82" w:rsidP="00071D82">
      <w:pPr>
        <w:pStyle w:val="Title"/>
        <w:rPr>
          <w:rFonts w:ascii="Calibri" w:hAnsi="Calibri" w:cs="Calibri"/>
          <w:b w:val="0"/>
        </w:rPr>
      </w:pPr>
      <w:r w:rsidRPr="00B848AC">
        <w:rPr>
          <w:rFonts w:ascii="Calibri" w:hAnsi="Calibri" w:cs="Calibri"/>
          <w:b w:val="0"/>
        </w:rPr>
        <w:t>Record Keeping and Verification From</w:t>
      </w:r>
    </w:p>
    <w:p w14:paraId="7BC5BCF9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  <w:bookmarkStart w:id="0" w:name="_GoBack"/>
      <w:bookmarkEnd w:id="0"/>
    </w:p>
    <w:tbl>
      <w:tblPr>
        <w:tblW w:w="1395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5"/>
        <w:gridCol w:w="2516"/>
        <w:gridCol w:w="2776"/>
        <w:gridCol w:w="2693"/>
        <w:gridCol w:w="4320"/>
      </w:tblGrid>
      <w:tr w:rsidR="00071D82" w:rsidRPr="00DC494C" w14:paraId="7B29EA6C" w14:textId="77777777" w:rsidTr="00357E27">
        <w:trPr>
          <w:trHeight w:val="747"/>
        </w:trPr>
        <w:tc>
          <w:tcPr>
            <w:tcW w:w="16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F89ED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Process step/CCP</w:t>
            </w:r>
          </w:p>
        </w:tc>
        <w:tc>
          <w:tcPr>
            <w:tcW w:w="2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B3179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Hazard</w:t>
            </w:r>
          </w:p>
        </w:tc>
        <w:tc>
          <w:tcPr>
            <w:tcW w:w="2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5C9D8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58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Records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D49F8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Responsibility</w:t>
            </w:r>
          </w:p>
        </w:tc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B9B83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jc w:val="center"/>
              <w:textAlignment w:val="baseline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CCP Verification</w:t>
            </w:r>
          </w:p>
        </w:tc>
      </w:tr>
      <w:tr w:rsidR="00071D82" w:rsidRPr="00DC494C" w14:paraId="634B7BCA" w14:textId="77777777" w:rsidTr="00357E27">
        <w:trPr>
          <w:trHeight w:val="2086"/>
        </w:trPr>
        <w:tc>
          <w:tcPr>
            <w:tcW w:w="16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3186A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019C52A2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AC633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2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278F4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E57198E" w14:textId="77777777" w:rsidR="00071D82" w:rsidRPr="00DC494C" w:rsidRDefault="00071D82" w:rsidP="00357E27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C5286" w14:textId="77777777" w:rsidR="00071D82" w:rsidRPr="00DC494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</w:tc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6B4C7" w14:textId="77777777" w:rsidR="00071D82" w:rsidRPr="00FF6D9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  <w:r w:rsidRPr="00FF6D9C">
              <w:rPr>
                <w:rFonts w:ascii="Calibri" w:hAnsi="Calibri" w:cs="Calibri"/>
                <w:b/>
                <w:sz w:val="24"/>
              </w:rPr>
              <w:t>Short term</w:t>
            </w:r>
          </w:p>
          <w:p w14:paraId="6F01DE7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35BFEFC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1F5E1423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773745B3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1E79CCB4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  <w:p w14:paraId="41AEE5CA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  <w:r w:rsidRPr="00FF6D9C">
              <w:rPr>
                <w:rFonts w:ascii="Calibri" w:hAnsi="Calibri" w:cs="Calibri"/>
                <w:b/>
                <w:sz w:val="24"/>
              </w:rPr>
              <w:t>Long term</w:t>
            </w:r>
          </w:p>
          <w:p w14:paraId="6DB24C66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6C29D2F9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1B8F8648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6C1F3A51" w14:textId="77777777" w:rsidR="00071D82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  <w:p w14:paraId="050D1E2E" w14:textId="77777777" w:rsidR="00071D82" w:rsidRPr="00FF6D9C" w:rsidRDefault="00071D82" w:rsidP="00357E2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61D8CD3F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5546D40F" w14:textId="77777777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9422C0D" w14:textId="09C6E72A" w:rsidR="00071D82" w:rsidRPr="00DC494C" w:rsidRDefault="00071D82" w:rsidP="00071D82">
      <w:pPr>
        <w:tabs>
          <w:tab w:val="left" w:pos="-1440"/>
        </w:tabs>
        <w:ind w:left="9360" w:hanging="9360"/>
        <w:rPr>
          <w:rFonts w:ascii="Calibri" w:hAnsi="Calibri" w:cs="Calibri"/>
          <w:bCs/>
          <w:sz w:val="24"/>
        </w:rPr>
      </w:pPr>
      <w:r w:rsidRPr="00DC494C">
        <w:rPr>
          <w:rFonts w:ascii="Calibri" w:hAnsi="Calibri" w:cs="Calibri"/>
          <w:bCs/>
          <w:sz w:val="24"/>
        </w:rPr>
        <w:t>Approved:</w:t>
      </w:r>
      <w:r w:rsidRPr="00DC494C">
        <w:rPr>
          <w:rFonts w:ascii="Calibri" w:hAnsi="Calibri" w:cs="Calibri"/>
          <w:bCs/>
          <w:sz w:val="24"/>
          <w:u w:val="single"/>
        </w:rPr>
        <w:t xml:space="preserve">                                                                       </w:t>
      </w:r>
      <w:r w:rsidRPr="00DC494C">
        <w:rPr>
          <w:rFonts w:ascii="Calibri" w:hAnsi="Calibri" w:cs="Calibri"/>
          <w:bCs/>
          <w:sz w:val="24"/>
        </w:rPr>
        <w:tab/>
      </w:r>
      <w:r w:rsidRPr="00DC494C">
        <w:rPr>
          <w:rFonts w:ascii="Calibri" w:hAnsi="Calibri" w:cs="Calibri"/>
          <w:bCs/>
          <w:sz w:val="24"/>
        </w:rPr>
        <w:tab/>
      </w:r>
      <w:r w:rsidRPr="00DC494C">
        <w:rPr>
          <w:rFonts w:ascii="Calibri" w:hAnsi="Calibri" w:cs="Calibri"/>
          <w:bCs/>
          <w:sz w:val="24"/>
        </w:rPr>
        <w:tab/>
      </w:r>
      <w:r w:rsidRPr="00DC494C">
        <w:rPr>
          <w:rFonts w:ascii="Calibri" w:hAnsi="Calibri" w:cs="Calibri"/>
          <w:bCs/>
          <w:sz w:val="24"/>
        </w:rPr>
        <w:tab/>
        <w:t xml:space="preserve">Date: </w:t>
      </w:r>
      <w:r w:rsidRPr="00DC494C">
        <w:rPr>
          <w:rFonts w:ascii="Calibri" w:hAnsi="Calibri" w:cs="Calibri"/>
          <w:bCs/>
          <w:sz w:val="24"/>
          <w:u w:val="single"/>
        </w:rPr>
        <w:t xml:space="preserve">______________________ </w:t>
      </w:r>
    </w:p>
    <w:p w14:paraId="1AA0B814" w14:textId="77777777" w:rsidR="00071D82" w:rsidRDefault="00071D82" w:rsidP="00071D82">
      <w:pPr>
        <w:rPr>
          <w:rFonts w:ascii="Times New Roman" w:hAnsi="Times New Roman"/>
          <w:b/>
          <w:bCs/>
          <w:sz w:val="16"/>
          <w:szCs w:val="16"/>
        </w:rPr>
      </w:pPr>
    </w:p>
    <w:p w14:paraId="2FB720E2" w14:textId="77777777" w:rsidR="00705EE4" w:rsidRDefault="00705EE4"/>
    <w:sectPr w:rsidR="00705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9CBE" w14:textId="77777777" w:rsidR="0064249E" w:rsidRDefault="0064249E" w:rsidP="00797057">
      <w:r>
        <w:separator/>
      </w:r>
    </w:p>
  </w:endnote>
  <w:endnote w:type="continuationSeparator" w:id="0">
    <w:p w14:paraId="44C8DDBC" w14:textId="77777777" w:rsidR="0064249E" w:rsidRDefault="0064249E" w:rsidP="007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6A93" w14:textId="77777777" w:rsidR="00797057" w:rsidRDefault="0079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ABB32" w14:textId="77777777" w:rsidR="00797057" w:rsidRDefault="0079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87E4" w14:textId="77777777" w:rsidR="00797057" w:rsidRDefault="0079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147F" w14:textId="77777777" w:rsidR="0064249E" w:rsidRDefault="0064249E" w:rsidP="00797057">
      <w:r>
        <w:separator/>
      </w:r>
    </w:p>
  </w:footnote>
  <w:footnote w:type="continuationSeparator" w:id="0">
    <w:p w14:paraId="49A41F2F" w14:textId="77777777" w:rsidR="0064249E" w:rsidRDefault="0064249E" w:rsidP="0079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36DF" w14:textId="77777777" w:rsidR="00797057" w:rsidRDefault="0079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9C5" w14:textId="0849275F" w:rsidR="00797057" w:rsidRPr="00DC494C" w:rsidRDefault="00797057" w:rsidP="00797057">
    <w:pPr>
      <w:tabs>
        <w:tab w:val="left" w:pos="-1440"/>
      </w:tabs>
      <w:ind w:left="2880" w:hanging="2880"/>
      <w:rPr>
        <w:rFonts w:ascii="Calibri" w:hAnsi="Calibri" w:cs="Calibri"/>
        <w:bCs/>
        <w:sz w:val="24"/>
      </w:rPr>
    </w:pPr>
    <w:r w:rsidRPr="00DC494C">
      <w:rPr>
        <w:rFonts w:ascii="Calibri" w:hAnsi="Calibri" w:cs="Calibri"/>
        <w:b/>
        <w:bCs/>
        <w:sz w:val="24"/>
      </w:rPr>
      <w:t>Product Category:</w:t>
    </w:r>
  </w:p>
  <w:p w14:paraId="1A181C2F" w14:textId="6C2A3893" w:rsidR="00797057" w:rsidRDefault="00797057">
    <w:pPr>
      <w:pStyle w:val="Header"/>
    </w:pPr>
  </w:p>
  <w:p w14:paraId="1B84B92E" w14:textId="77777777" w:rsidR="00797057" w:rsidRDefault="0079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439B" w14:textId="77777777" w:rsidR="00797057" w:rsidRDefault="00797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1"/>
    <w:rsid w:val="000649B7"/>
    <w:rsid w:val="00071D82"/>
    <w:rsid w:val="000B771E"/>
    <w:rsid w:val="001620D1"/>
    <w:rsid w:val="002A711D"/>
    <w:rsid w:val="002E1265"/>
    <w:rsid w:val="00315606"/>
    <w:rsid w:val="00350C6F"/>
    <w:rsid w:val="003C2D68"/>
    <w:rsid w:val="004234DB"/>
    <w:rsid w:val="00451BC3"/>
    <w:rsid w:val="005004B8"/>
    <w:rsid w:val="00543227"/>
    <w:rsid w:val="005A5CC4"/>
    <w:rsid w:val="0064249E"/>
    <w:rsid w:val="006810E2"/>
    <w:rsid w:val="00705EE4"/>
    <w:rsid w:val="007156A8"/>
    <w:rsid w:val="00732BD4"/>
    <w:rsid w:val="00797057"/>
    <w:rsid w:val="00835205"/>
    <w:rsid w:val="009A3A34"/>
    <w:rsid w:val="00AA6C98"/>
    <w:rsid w:val="00C24E43"/>
    <w:rsid w:val="00C64AE6"/>
    <w:rsid w:val="00D15CDB"/>
    <w:rsid w:val="00E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0794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D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16" w:lineRule="atLeast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1440"/>
      </w:tabs>
      <w:ind w:left="7920" w:hanging="7920"/>
      <w:jc w:val="center"/>
    </w:pPr>
    <w:rPr>
      <w:rFonts w:cs="Arial"/>
      <w:b/>
      <w:bCs/>
      <w:sz w:val="28"/>
    </w:rPr>
  </w:style>
  <w:style w:type="paragraph" w:styleId="BalloonText">
    <w:name w:val="Balloon Text"/>
    <w:basedOn w:val="Normal"/>
    <w:semiHidden/>
    <w:rsid w:val="00681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5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70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Critical Limits, Monitoring and Corrective Actions</vt:lpstr>
    </vt:vector>
  </TitlesOfParts>
  <Company>Grain Science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Critical Limits, Monitoring and Corrective Actions</dc:title>
  <dc:subject/>
  <dc:creator>mdf1233</dc:creator>
  <cp:keywords/>
  <dc:description/>
  <cp:lastModifiedBy>Prabha Vasudevan</cp:lastModifiedBy>
  <cp:revision>4</cp:revision>
  <cp:lastPrinted>2006-10-30T19:37:00Z</cp:lastPrinted>
  <dcterms:created xsi:type="dcterms:W3CDTF">2021-02-23T16:26:00Z</dcterms:created>
  <dcterms:modified xsi:type="dcterms:W3CDTF">2021-03-26T18:19:00Z</dcterms:modified>
</cp:coreProperties>
</file>